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974B" w14:textId="77777777" w:rsidR="00570306" w:rsidRDefault="00570306">
      <w:pPr>
        <w:pStyle w:val="ConsPlusNormal"/>
        <w:jc w:val="right"/>
        <w:outlineLvl w:val="0"/>
      </w:pPr>
      <w:r>
        <w:t>Утверждено</w:t>
      </w:r>
    </w:p>
    <w:p w14:paraId="12A3E786" w14:textId="77777777" w:rsidR="00570306" w:rsidRDefault="00570306">
      <w:pPr>
        <w:pStyle w:val="ConsPlusNormal"/>
        <w:jc w:val="right"/>
      </w:pPr>
      <w:r>
        <w:t>Постановлением</w:t>
      </w:r>
    </w:p>
    <w:p w14:paraId="34F5B9E6" w14:textId="77777777" w:rsidR="00570306" w:rsidRDefault="00570306">
      <w:pPr>
        <w:pStyle w:val="ConsPlusNormal"/>
        <w:jc w:val="right"/>
      </w:pPr>
      <w:r>
        <w:t>Администрации г. Вологды</w:t>
      </w:r>
    </w:p>
    <w:p w14:paraId="51E98B90" w14:textId="77777777" w:rsidR="00570306" w:rsidRDefault="00570306">
      <w:pPr>
        <w:pStyle w:val="ConsPlusNormal"/>
        <w:jc w:val="right"/>
      </w:pPr>
      <w:r>
        <w:t>от 6 июня 2018 г. N 628</w:t>
      </w:r>
    </w:p>
    <w:p w14:paraId="079BF972" w14:textId="77777777" w:rsidR="00570306" w:rsidRDefault="00570306">
      <w:pPr>
        <w:pStyle w:val="ConsPlusNormal"/>
        <w:jc w:val="both"/>
      </w:pPr>
    </w:p>
    <w:p w14:paraId="05BD2DA2" w14:textId="77777777" w:rsidR="00570306" w:rsidRDefault="00570306">
      <w:pPr>
        <w:pStyle w:val="ConsPlusTitle"/>
        <w:jc w:val="center"/>
      </w:pPr>
      <w:bookmarkStart w:id="0" w:name="P44"/>
      <w:bookmarkEnd w:id="0"/>
      <w:r>
        <w:t>ПОЛОЖЕНИЕ</w:t>
      </w:r>
    </w:p>
    <w:p w14:paraId="458C6190" w14:textId="77777777" w:rsidR="00570306" w:rsidRDefault="00570306">
      <w:pPr>
        <w:pStyle w:val="ConsPlusTitle"/>
        <w:jc w:val="center"/>
      </w:pPr>
      <w:r>
        <w:t>О СОЦИАЛЬНО ЗНАЧИМОМ ПРОЕКТЕ-КОНКУРСЕ "ЦВЕТУЩИЙ ГОРОД"</w:t>
      </w:r>
    </w:p>
    <w:p w14:paraId="3587B69E" w14:textId="77777777" w:rsidR="00570306" w:rsidRDefault="005703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0306" w14:paraId="5B93E32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5950E" w14:textId="77777777" w:rsidR="00570306" w:rsidRDefault="005703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02C4" w14:textId="77777777" w:rsidR="00570306" w:rsidRDefault="005703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4AFA63" w14:textId="77777777" w:rsidR="00570306" w:rsidRDefault="005703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0747200" w14:textId="77777777" w:rsidR="00570306" w:rsidRDefault="0057030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14:paraId="0E4608CD" w14:textId="77777777" w:rsidR="00570306" w:rsidRDefault="005703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20.09.2018 </w:t>
            </w:r>
            <w:hyperlink r:id="rId4">
              <w:r>
                <w:rPr>
                  <w:color w:val="0000FF"/>
                </w:rPr>
                <w:t>N 1177</w:t>
              </w:r>
            </w:hyperlink>
            <w:r>
              <w:rPr>
                <w:color w:val="392C69"/>
              </w:rPr>
              <w:t xml:space="preserve">, от 14.06.2019 </w:t>
            </w:r>
            <w:hyperlink r:id="rId5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28.05.2020 </w:t>
            </w:r>
            <w:hyperlink r:id="rId6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>,</w:t>
            </w:r>
          </w:p>
          <w:p w14:paraId="2FCC46B0" w14:textId="77777777" w:rsidR="00570306" w:rsidRDefault="005703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23.05.2022 </w:t>
            </w:r>
            <w:hyperlink r:id="rId7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A557" w14:textId="77777777" w:rsidR="00570306" w:rsidRDefault="00570306">
            <w:pPr>
              <w:pStyle w:val="ConsPlusNormal"/>
            </w:pPr>
          </w:p>
        </w:tc>
      </w:tr>
    </w:tbl>
    <w:p w14:paraId="537EC1A3" w14:textId="77777777" w:rsidR="00570306" w:rsidRDefault="00570306">
      <w:pPr>
        <w:pStyle w:val="ConsPlusNormal"/>
        <w:jc w:val="both"/>
      </w:pPr>
    </w:p>
    <w:p w14:paraId="40D75BF6" w14:textId="77777777" w:rsidR="00570306" w:rsidRDefault="00570306">
      <w:pPr>
        <w:pStyle w:val="ConsPlusTitle"/>
        <w:jc w:val="center"/>
        <w:outlineLvl w:val="1"/>
      </w:pPr>
      <w:r>
        <w:t>1. Общие положения</w:t>
      </w:r>
    </w:p>
    <w:p w14:paraId="20EFCCBA" w14:textId="77777777" w:rsidR="00570306" w:rsidRDefault="00570306">
      <w:pPr>
        <w:pStyle w:val="ConsPlusNormal"/>
        <w:jc w:val="both"/>
      </w:pPr>
    </w:p>
    <w:p w14:paraId="2A8DC5AD" w14:textId="77777777" w:rsidR="00570306" w:rsidRDefault="00570306">
      <w:pPr>
        <w:pStyle w:val="ConsPlusNormal"/>
        <w:ind w:firstLine="540"/>
        <w:jc w:val="both"/>
      </w:pPr>
      <w:r>
        <w:t>1.1. Настоящее Положение устанавливает порядок и условия проведения на территории городского округа города Вологды ежегодного конкурса "Цветущий город" (далее - конкурс).</w:t>
      </w:r>
    </w:p>
    <w:p w14:paraId="1BE549FA" w14:textId="77777777" w:rsidR="00570306" w:rsidRDefault="00570306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г. Вологды от 23.05.2022 N 704)</w:t>
      </w:r>
    </w:p>
    <w:p w14:paraId="4653C447" w14:textId="77777777" w:rsidR="00570306" w:rsidRDefault="00570306">
      <w:pPr>
        <w:pStyle w:val="ConsPlusNormal"/>
        <w:spacing w:before="200"/>
        <w:ind w:firstLine="540"/>
        <w:jc w:val="both"/>
      </w:pPr>
      <w:r>
        <w:t>1.2. Конкурс проводится в целях озеленения и благоустройства территории города Вологды, улучшения экологической обстановки в городе, привлечения к совместной работе жителей города и представителей бизнес-сообщества, создания условий для творческой самореализации вологжан.</w:t>
      </w:r>
    </w:p>
    <w:p w14:paraId="169DA413" w14:textId="77777777" w:rsidR="00570306" w:rsidRDefault="00570306">
      <w:pPr>
        <w:pStyle w:val="ConsPlusNormal"/>
        <w:spacing w:before="200"/>
        <w:ind w:firstLine="540"/>
        <w:jc w:val="both"/>
      </w:pPr>
      <w:r>
        <w:t>1.3. Учредителем конкурса является Администрация города Вологды.</w:t>
      </w:r>
    </w:p>
    <w:p w14:paraId="38AC1CEF" w14:textId="77777777" w:rsidR="00570306" w:rsidRDefault="00570306">
      <w:pPr>
        <w:pStyle w:val="ConsPlusNormal"/>
        <w:spacing w:before="200"/>
        <w:ind w:firstLine="540"/>
        <w:jc w:val="both"/>
      </w:pPr>
      <w:r>
        <w:t>1.4. Участниками конкурса являются организации различных форм собственности (далее - организации), инициативные группы территориального общественного самоуправления (далее - ТОС), представители советов многоквартирных домов (далее - СМКД), товариществ собственников жилья (далее - ТСЖ), образовательные организации, инициативные жители.</w:t>
      </w:r>
    </w:p>
    <w:p w14:paraId="3DDEC0DC" w14:textId="77777777" w:rsidR="00570306" w:rsidRDefault="00570306">
      <w:pPr>
        <w:pStyle w:val="ConsPlusNormal"/>
        <w:spacing w:before="200"/>
        <w:ind w:firstLine="540"/>
        <w:jc w:val="both"/>
      </w:pPr>
      <w:r>
        <w:t>1.5. Конкурс проводится в один этап с 8 июня по 1 октября по следующим номинациям:</w:t>
      </w:r>
    </w:p>
    <w:p w14:paraId="25998F11" w14:textId="77777777" w:rsidR="00570306" w:rsidRDefault="00570306">
      <w:pPr>
        <w:pStyle w:val="ConsPlusNormal"/>
        <w:spacing w:before="200"/>
        <w:ind w:firstLine="540"/>
        <w:jc w:val="both"/>
      </w:pPr>
      <w:r>
        <w:t>"Лучшая клумба-цветник";</w:t>
      </w:r>
    </w:p>
    <w:p w14:paraId="0F123C2C" w14:textId="77777777" w:rsidR="00570306" w:rsidRDefault="00570306">
      <w:pPr>
        <w:pStyle w:val="ConsPlusNormal"/>
        <w:spacing w:before="200"/>
        <w:ind w:firstLine="540"/>
        <w:jc w:val="both"/>
      </w:pPr>
      <w:r>
        <w:t>"Цветущий балкон";</w:t>
      </w:r>
    </w:p>
    <w:p w14:paraId="499B11EA" w14:textId="77777777" w:rsidR="00570306" w:rsidRDefault="00570306">
      <w:pPr>
        <w:pStyle w:val="ConsPlusNormal"/>
        <w:spacing w:before="200"/>
        <w:ind w:firstLine="540"/>
        <w:jc w:val="both"/>
      </w:pPr>
      <w:r>
        <w:t>"Цветы любимому городу";</w:t>
      </w:r>
    </w:p>
    <w:p w14:paraId="5D0B251C" w14:textId="77777777" w:rsidR="00570306" w:rsidRDefault="00570306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г. Вологды от 23.05.2022 N 704)</w:t>
      </w:r>
    </w:p>
    <w:p w14:paraId="0F9B7A9E" w14:textId="77777777" w:rsidR="00570306" w:rsidRDefault="00570306">
      <w:pPr>
        <w:pStyle w:val="ConsPlusNormal"/>
        <w:spacing w:before="200"/>
        <w:ind w:firstLine="540"/>
        <w:jc w:val="both"/>
      </w:pPr>
      <w:r>
        <w:t>"Цветочный кадр" (фотоконкурс).</w:t>
      </w:r>
    </w:p>
    <w:p w14:paraId="5ABBB1E6" w14:textId="77777777" w:rsidR="00570306" w:rsidRDefault="00570306">
      <w:pPr>
        <w:pStyle w:val="ConsPlusNormal"/>
        <w:jc w:val="both"/>
      </w:pPr>
      <w:r>
        <w:t xml:space="preserve">(п. 1.5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г. Вологды от 28.05.2020 N 680)</w:t>
      </w:r>
    </w:p>
    <w:p w14:paraId="6DA4AEBA" w14:textId="77777777" w:rsidR="00570306" w:rsidRDefault="00570306">
      <w:pPr>
        <w:pStyle w:val="ConsPlusNormal"/>
        <w:jc w:val="both"/>
      </w:pPr>
    </w:p>
    <w:p w14:paraId="61CFFE2B" w14:textId="77777777" w:rsidR="00570306" w:rsidRDefault="00570306">
      <w:pPr>
        <w:pStyle w:val="ConsPlusTitle"/>
        <w:jc w:val="center"/>
        <w:outlineLvl w:val="1"/>
      </w:pPr>
      <w:r>
        <w:t>2. Формирование и организация работы конкурсной комиссии</w:t>
      </w:r>
    </w:p>
    <w:p w14:paraId="0356A758" w14:textId="77777777" w:rsidR="00570306" w:rsidRDefault="00570306">
      <w:pPr>
        <w:pStyle w:val="ConsPlusNormal"/>
        <w:jc w:val="both"/>
      </w:pPr>
    </w:p>
    <w:p w14:paraId="2E5E87C7" w14:textId="77777777" w:rsidR="00570306" w:rsidRDefault="00570306">
      <w:pPr>
        <w:pStyle w:val="ConsPlusNormal"/>
        <w:ind w:firstLine="540"/>
        <w:jc w:val="both"/>
      </w:pPr>
      <w:r>
        <w:t>2.1. Состав конкурсной комиссии утверждается постановлением Администрации города Вологды. В состав конкурсной комиссии включаются представители Администрации города Вологды, муниципальных учреждений города Вологды, ТОС.</w:t>
      </w:r>
    </w:p>
    <w:p w14:paraId="7B8BA898" w14:textId="77777777" w:rsidR="00570306" w:rsidRDefault="00570306">
      <w:pPr>
        <w:pStyle w:val="ConsPlusNormal"/>
        <w:spacing w:before="200"/>
        <w:ind w:firstLine="540"/>
        <w:jc w:val="both"/>
      </w:pPr>
      <w:r>
        <w:t>2.2.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14:paraId="37CFBE1D" w14:textId="77777777" w:rsidR="00570306" w:rsidRDefault="00570306">
      <w:pPr>
        <w:pStyle w:val="ConsPlusNormal"/>
        <w:spacing w:before="200"/>
        <w:ind w:firstLine="540"/>
        <w:jc w:val="both"/>
      </w:pPr>
      <w:r>
        <w:t>2.3. Руководство работой конкурсной комиссии осуществляет председатель конкурсной комиссии, а в его отсутствие - заместитель председателя конкурсной комиссии.</w:t>
      </w:r>
    </w:p>
    <w:p w14:paraId="37BD31C8" w14:textId="77777777" w:rsidR="00570306" w:rsidRDefault="00570306">
      <w:pPr>
        <w:pStyle w:val="ConsPlusNormal"/>
        <w:spacing w:before="200"/>
        <w:ind w:firstLine="540"/>
        <w:jc w:val="both"/>
      </w:pPr>
      <w:r>
        <w:t>2.4. Конкурсная комиссия:</w:t>
      </w:r>
    </w:p>
    <w:p w14:paraId="702B97ED" w14:textId="77777777" w:rsidR="00570306" w:rsidRDefault="00570306">
      <w:pPr>
        <w:pStyle w:val="ConsPlusNormal"/>
        <w:spacing w:before="200"/>
        <w:ind w:firstLine="540"/>
        <w:jc w:val="both"/>
      </w:pPr>
      <w:r>
        <w:t>обеспечивает размещение в средствах массовой информации сведений о конкурсе, его условиях, сроках проведения и о его результатах;</w:t>
      </w:r>
    </w:p>
    <w:p w14:paraId="537049DF" w14:textId="77777777" w:rsidR="00570306" w:rsidRDefault="00570306">
      <w:pPr>
        <w:pStyle w:val="ConsPlusNormal"/>
        <w:spacing w:before="200"/>
        <w:ind w:firstLine="540"/>
        <w:jc w:val="both"/>
      </w:pPr>
      <w:r>
        <w:t xml:space="preserve">осуществляет выход и осмотр указанных в заявках объектов номинаций и оценивает их с учетом </w:t>
      </w:r>
      <w:hyperlink w:anchor="P168">
        <w:r>
          <w:rPr>
            <w:color w:val="0000FF"/>
          </w:rPr>
          <w:t>критериев</w:t>
        </w:r>
      </w:hyperlink>
      <w:r>
        <w:t>, указанных в приложении N 2 к настоящему Положению;</w:t>
      </w:r>
    </w:p>
    <w:p w14:paraId="15CEC3B6" w14:textId="77777777" w:rsidR="00570306" w:rsidRDefault="00570306">
      <w:pPr>
        <w:pStyle w:val="ConsPlusNormal"/>
        <w:spacing w:before="200"/>
        <w:ind w:firstLine="540"/>
        <w:jc w:val="both"/>
      </w:pPr>
      <w:r>
        <w:t>определяет победителей конкурса.</w:t>
      </w:r>
    </w:p>
    <w:p w14:paraId="3836CC79" w14:textId="77777777" w:rsidR="00570306" w:rsidRDefault="00570306">
      <w:pPr>
        <w:pStyle w:val="ConsPlusNormal"/>
        <w:spacing w:before="200"/>
        <w:ind w:firstLine="540"/>
        <w:jc w:val="both"/>
      </w:pPr>
      <w:r>
        <w:lastRenderedPageBreak/>
        <w:t>2.5. Заседание конкурсной комиссии о подведении итогов конкурса считается правомочным, если в нем принимает участие не менее двух третей ее членов. Каждый член конкурсной комиссии имеет 1 голос.</w:t>
      </w:r>
    </w:p>
    <w:p w14:paraId="294F1001" w14:textId="77777777" w:rsidR="00570306" w:rsidRDefault="00570306">
      <w:pPr>
        <w:pStyle w:val="ConsPlusNormal"/>
        <w:spacing w:before="200"/>
        <w:ind w:firstLine="540"/>
        <w:jc w:val="both"/>
      </w:pPr>
      <w:r>
        <w:t>2.6. Решения конкурсной комиссии принимаются простым большинством голосов членов конкурсной комиссии, присутствующих на заседании. При равенстве голосов решающим является голос лица, председательствующего на заседании конкурсной комиссии.</w:t>
      </w:r>
    </w:p>
    <w:p w14:paraId="5925CC3B" w14:textId="77777777" w:rsidR="00570306" w:rsidRDefault="00570306">
      <w:pPr>
        <w:pStyle w:val="ConsPlusNormal"/>
        <w:spacing w:before="200"/>
        <w:ind w:firstLine="540"/>
        <w:jc w:val="both"/>
      </w:pPr>
      <w:bookmarkStart w:id="1" w:name="P77"/>
      <w:bookmarkEnd w:id="1"/>
      <w:r>
        <w:t xml:space="preserve">2.7. Показатели каждой номинации членами конкурсной комиссии оцениваются баллами в соответствии с </w:t>
      </w:r>
      <w:hyperlink w:anchor="P168">
        <w:r>
          <w:rPr>
            <w:color w:val="0000FF"/>
          </w:rPr>
          <w:t>приложением N 2</w:t>
        </w:r>
      </w:hyperlink>
      <w:r>
        <w:t xml:space="preserve"> к настоящему Положению. Баллы по показателю в номинации суммируются, и их количество делится на количество членов конкурсной комиссии, отдавших свой голос за каждый показатель в номинации. В целях определения общего количества баллов за каждую номинацию суммируется среднее количество баллов за каждый показатель номинации.</w:t>
      </w:r>
    </w:p>
    <w:p w14:paraId="1A18D36B" w14:textId="77777777" w:rsidR="00570306" w:rsidRDefault="00570306">
      <w:pPr>
        <w:pStyle w:val="ConsPlusNormal"/>
        <w:spacing w:before="200"/>
        <w:ind w:firstLine="540"/>
        <w:jc w:val="both"/>
      </w:pPr>
      <w:r>
        <w:t>2.8. Решение конкурсной комиссии оформляется протоколом, который подписывается членами конкурсной комиссии, принимавшими участие в заседании.</w:t>
      </w:r>
    </w:p>
    <w:p w14:paraId="45737D7F" w14:textId="77777777" w:rsidR="00570306" w:rsidRDefault="00570306">
      <w:pPr>
        <w:pStyle w:val="ConsPlusNormal"/>
        <w:jc w:val="both"/>
      </w:pPr>
    </w:p>
    <w:p w14:paraId="7AA251DE" w14:textId="77777777" w:rsidR="00570306" w:rsidRDefault="00570306">
      <w:pPr>
        <w:pStyle w:val="ConsPlusTitle"/>
        <w:jc w:val="center"/>
        <w:outlineLvl w:val="1"/>
      </w:pPr>
      <w:r>
        <w:t>3. Порядок проведения конкурса</w:t>
      </w:r>
    </w:p>
    <w:p w14:paraId="402B9E98" w14:textId="77777777" w:rsidR="00570306" w:rsidRDefault="00570306">
      <w:pPr>
        <w:pStyle w:val="ConsPlusNormal"/>
        <w:jc w:val="both"/>
      </w:pPr>
    </w:p>
    <w:p w14:paraId="64700B40" w14:textId="77777777" w:rsidR="00570306" w:rsidRDefault="00570306">
      <w:pPr>
        <w:pStyle w:val="ConsPlusNormal"/>
        <w:ind w:firstLine="540"/>
        <w:jc w:val="both"/>
      </w:pPr>
      <w:r>
        <w:t xml:space="preserve">3.1. Лица, желающие принять участие в конкурсе, направляют </w:t>
      </w:r>
      <w:hyperlink w:anchor="P122">
        <w:r>
          <w:rPr>
            <w:color w:val="0000FF"/>
          </w:rPr>
          <w:t>заявку</w:t>
        </w:r>
      </w:hyperlink>
      <w:r>
        <w:t xml:space="preserve"> на участие в конкурсе по форме согласно приложению N 1 к настоящему Положению с приложением фотоматериалов и иных документов, подтверждающих качественное выполнение работ по цветочному оформлению, ландшафтному дизайну в письменном виде в Департамент городского хозяйства Администрации города Вологды по адресу: г. Вологда, ул. М. Ульяновой, д. 15, МКУ "Центр по работе с населением" по адресам: г. Вологда, ул. </w:t>
      </w:r>
      <w:proofErr w:type="spellStart"/>
      <w:r>
        <w:t>Козленская</w:t>
      </w:r>
      <w:proofErr w:type="spellEnd"/>
      <w:r>
        <w:t>, д. 83, ул. Северная, д. 26, ул. Новгородская, д. 23, ул. Горького, д. 85, Южакова, д. 26, с. Молочное, ул. Маяковского, д. 3 или на официальный сайт Администрации города Вологды: www.vologda-portal.ru в информационно-телекоммуникационной сети "Интернет" (далее - официальный сайт).</w:t>
      </w:r>
    </w:p>
    <w:p w14:paraId="396C94E1" w14:textId="77777777" w:rsidR="00570306" w:rsidRDefault="00570306">
      <w:pPr>
        <w:pStyle w:val="ConsPlusNormal"/>
        <w:spacing w:before="200"/>
        <w:ind w:firstLine="540"/>
        <w:jc w:val="both"/>
      </w:pPr>
      <w:r>
        <w:t>3.2. Заявки на участие в конкурсе принимаются в период с 8 июня по 20 сентября.</w:t>
      </w:r>
    </w:p>
    <w:p w14:paraId="15985488" w14:textId="77777777" w:rsidR="00570306" w:rsidRDefault="0057030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Вологды от 14.06.2019 N 699)</w:t>
      </w:r>
    </w:p>
    <w:p w14:paraId="0FEFA240" w14:textId="77777777" w:rsidR="00570306" w:rsidRDefault="00570306">
      <w:pPr>
        <w:pStyle w:val="ConsPlusNormal"/>
        <w:jc w:val="both"/>
      </w:pPr>
    </w:p>
    <w:p w14:paraId="7730379B" w14:textId="77777777" w:rsidR="00570306" w:rsidRDefault="00570306">
      <w:pPr>
        <w:pStyle w:val="ConsPlusTitle"/>
        <w:jc w:val="center"/>
        <w:outlineLvl w:val="1"/>
      </w:pPr>
      <w:r>
        <w:t>4. Подведение итогов конкурса</w:t>
      </w:r>
    </w:p>
    <w:p w14:paraId="0FD224A8" w14:textId="77777777" w:rsidR="00570306" w:rsidRDefault="00570306">
      <w:pPr>
        <w:pStyle w:val="ConsPlusNormal"/>
        <w:jc w:val="both"/>
      </w:pPr>
    </w:p>
    <w:p w14:paraId="0BD4F183" w14:textId="77777777" w:rsidR="00570306" w:rsidRDefault="00570306">
      <w:pPr>
        <w:pStyle w:val="ConsPlusNormal"/>
        <w:ind w:firstLine="540"/>
        <w:jc w:val="both"/>
      </w:pPr>
      <w:r>
        <w:t>4.1. Подведение итогов ежегодного конкурса "Цветущий город" осуществляется конкурсной комиссией не позднее 25 сентября.</w:t>
      </w:r>
    </w:p>
    <w:p w14:paraId="0341F613" w14:textId="77777777" w:rsidR="00570306" w:rsidRDefault="0057030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г. Вологды от 14.06.2019 N 699)</w:t>
      </w:r>
    </w:p>
    <w:p w14:paraId="1489F552" w14:textId="77777777" w:rsidR="00570306" w:rsidRDefault="00570306">
      <w:pPr>
        <w:pStyle w:val="ConsPlusNormal"/>
        <w:spacing w:before="200"/>
        <w:ind w:firstLine="540"/>
        <w:jc w:val="both"/>
      </w:pPr>
      <w:r>
        <w:t>4.2. Конкурсная комиссия осуществляет оценку объектов конкурса с выездом на место по адресам согласно поступившим заявкам.</w:t>
      </w:r>
    </w:p>
    <w:p w14:paraId="0B950A09" w14:textId="77777777" w:rsidR="00570306" w:rsidRDefault="00570306">
      <w:pPr>
        <w:pStyle w:val="ConsPlusNormal"/>
        <w:spacing w:before="200"/>
        <w:ind w:firstLine="540"/>
        <w:jc w:val="both"/>
      </w:pPr>
      <w:r>
        <w:t>При подведении итогов учитываются представленные материалы, заключения членов конкурсной комиссии по результатам выездов на место с учетом оригинальности, индивидуальности и качества оформления объектов конкурса.</w:t>
      </w:r>
    </w:p>
    <w:p w14:paraId="6FAEAB12" w14:textId="77777777" w:rsidR="00570306" w:rsidRDefault="00570306">
      <w:pPr>
        <w:pStyle w:val="ConsPlusNormal"/>
        <w:spacing w:before="200"/>
        <w:ind w:firstLine="540"/>
        <w:jc w:val="both"/>
      </w:pPr>
      <w:r>
        <w:t xml:space="preserve">4.3. Определение победителей конкурса проводится путем суммирования баллов, набранных участниками конкурса по показателям в соответствующей номинации согласно </w:t>
      </w:r>
      <w:hyperlink w:anchor="P77">
        <w:r>
          <w:rPr>
            <w:color w:val="0000FF"/>
          </w:rPr>
          <w:t>пункту 2.7</w:t>
        </w:r>
      </w:hyperlink>
      <w:r>
        <w:t xml:space="preserve"> настоящего Положения и </w:t>
      </w:r>
      <w:hyperlink w:anchor="P168">
        <w:r>
          <w:rPr>
            <w:color w:val="0000FF"/>
          </w:rPr>
          <w:t>приложению N 2</w:t>
        </w:r>
      </w:hyperlink>
      <w:r>
        <w:t xml:space="preserve"> к настоящему Положению.</w:t>
      </w:r>
    </w:p>
    <w:p w14:paraId="1AE5CD66" w14:textId="77777777" w:rsidR="00570306" w:rsidRDefault="00570306">
      <w:pPr>
        <w:pStyle w:val="ConsPlusNormal"/>
        <w:spacing w:before="200"/>
        <w:ind w:firstLine="540"/>
        <w:jc w:val="both"/>
      </w:pPr>
      <w:r>
        <w:t>4.4. В каждой номинации определяются победители, набравшие наибольшее количество баллов по критериям в соответствующей номинации (1, 2, 3 места).</w:t>
      </w:r>
    </w:p>
    <w:p w14:paraId="7D057F45" w14:textId="77777777" w:rsidR="00570306" w:rsidRDefault="00570306">
      <w:pPr>
        <w:pStyle w:val="ConsPlusNormal"/>
        <w:spacing w:before="200"/>
        <w:ind w:firstLine="540"/>
        <w:jc w:val="both"/>
      </w:pPr>
      <w:r>
        <w:t>4.5. Конкурсная комиссия по итогам конкурса вправе учреждать специальную номинацию.</w:t>
      </w:r>
    </w:p>
    <w:p w14:paraId="56F06344" w14:textId="77777777" w:rsidR="00570306" w:rsidRDefault="00570306">
      <w:pPr>
        <w:pStyle w:val="ConsPlusNormal"/>
        <w:spacing w:before="200"/>
        <w:ind w:firstLine="540"/>
        <w:jc w:val="both"/>
      </w:pPr>
      <w:r>
        <w:t>4.6. Результаты конкурса публикуются в газете "Вологодские новости" и размещаются на официальном сайте не позднее 7 календарных дней со дня принятия конкурсной комиссией решения по подведению итогов конкурса.</w:t>
      </w:r>
    </w:p>
    <w:p w14:paraId="5F1D0271" w14:textId="77777777" w:rsidR="00570306" w:rsidRDefault="00570306">
      <w:pPr>
        <w:pStyle w:val="ConsPlusNormal"/>
        <w:jc w:val="both"/>
      </w:pPr>
    </w:p>
    <w:p w14:paraId="76F3819D" w14:textId="77777777" w:rsidR="00570306" w:rsidRDefault="00570306">
      <w:pPr>
        <w:pStyle w:val="ConsPlusTitle"/>
        <w:jc w:val="center"/>
        <w:outlineLvl w:val="1"/>
      </w:pPr>
      <w:r>
        <w:t>5. Награждение победителей конкурса</w:t>
      </w:r>
    </w:p>
    <w:p w14:paraId="76C058B2" w14:textId="77777777" w:rsidR="00570306" w:rsidRDefault="00570306">
      <w:pPr>
        <w:pStyle w:val="ConsPlusNormal"/>
        <w:jc w:val="both"/>
      </w:pPr>
    </w:p>
    <w:p w14:paraId="4C179DD3" w14:textId="77777777" w:rsidR="00570306" w:rsidRDefault="00570306">
      <w:pPr>
        <w:pStyle w:val="ConsPlusNormal"/>
        <w:ind w:firstLine="540"/>
        <w:jc w:val="both"/>
      </w:pPr>
      <w:r>
        <w:t>5.1. Звание "Победитель конкурса "Цветущий город" присуждается участникам конкурса, занявшим первое место в каждой номинации.</w:t>
      </w:r>
    </w:p>
    <w:p w14:paraId="410E768D" w14:textId="77777777" w:rsidR="00570306" w:rsidRDefault="00570306">
      <w:pPr>
        <w:pStyle w:val="ConsPlusNormal"/>
        <w:spacing w:before="200"/>
        <w:ind w:firstLine="540"/>
        <w:jc w:val="both"/>
      </w:pPr>
      <w:r>
        <w:t>5.2. Награждение победителей проводится не позднее 1 октября.</w:t>
      </w:r>
    </w:p>
    <w:p w14:paraId="62E6E353" w14:textId="77777777" w:rsidR="00570306" w:rsidRDefault="00570306">
      <w:pPr>
        <w:pStyle w:val="ConsPlusNormal"/>
        <w:jc w:val="both"/>
      </w:pPr>
      <w:r>
        <w:lastRenderedPageBreak/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г. Вологды от 14.06.2019 N 699)</w:t>
      </w:r>
    </w:p>
    <w:p w14:paraId="4EABDAC4" w14:textId="77777777" w:rsidR="00570306" w:rsidRDefault="00570306">
      <w:pPr>
        <w:pStyle w:val="ConsPlusNormal"/>
        <w:spacing w:before="200"/>
        <w:ind w:firstLine="540"/>
        <w:jc w:val="both"/>
      </w:pPr>
      <w:r>
        <w:t>5.3. В качестве награды победителям конкурса в каждой номинации вручаются Дипломы Мэра города Вологды I степени. Участникам конкурса, занявшим второе и третье места, вручаются Дипломы Мэра города Вологды II и III степеней соответственно.</w:t>
      </w:r>
    </w:p>
    <w:p w14:paraId="31F47575" w14:textId="77777777" w:rsidR="00570306" w:rsidRDefault="00570306">
      <w:pPr>
        <w:pStyle w:val="ConsPlusNormal"/>
        <w:spacing w:before="200"/>
        <w:ind w:firstLine="540"/>
        <w:jc w:val="both"/>
      </w:pPr>
      <w:r>
        <w:t>5.4. Награды вручаются Мэром города Вологды или заместителем Мэра города Вологды по его поручению.</w:t>
      </w:r>
    </w:p>
    <w:p w14:paraId="0A4AE4B2" w14:textId="77777777" w:rsidR="00570306" w:rsidRDefault="00570306">
      <w:pPr>
        <w:pStyle w:val="ConsPlusNormal"/>
        <w:jc w:val="both"/>
      </w:pPr>
    </w:p>
    <w:p w14:paraId="7634364F" w14:textId="77777777" w:rsidR="00570306" w:rsidRDefault="00570306">
      <w:pPr>
        <w:pStyle w:val="ConsPlusTitle"/>
        <w:jc w:val="center"/>
        <w:outlineLvl w:val="1"/>
      </w:pPr>
      <w:r>
        <w:t>6. Порядок признания конкурса несостоявшимся</w:t>
      </w:r>
    </w:p>
    <w:p w14:paraId="4C147700" w14:textId="77777777" w:rsidR="00570306" w:rsidRDefault="00570306">
      <w:pPr>
        <w:pStyle w:val="ConsPlusNormal"/>
        <w:jc w:val="both"/>
      </w:pPr>
    </w:p>
    <w:p w14:paraId="4826100B" w14:textId="77777777" w:rsidR="00570306" w:rsidRDefault="00570306">
      <w:pPr>
        <w:pStyle w:val="ConsPlusNormal"/>
        <w:ind w:firstLine="540"/>
        <w:jc w:val="both"/>
      </w:pPr>
      <w:r>
        <w:t>6.1. Конкурс в соответствующей номинации считается несостоявшимся, если число участников в конкурсе по данной номинации составляет менее двух.</w:t>
      </w:r>
    </w:p>
    <w:p w14:paraId="7742560D" w14:textId="77777777" w:rsidR="00570306" w:rsidRDefault="00570306">
      <w:pPr>
        <w:pStyle w:val="ConsPlusNormal"/>
        <w:spacing w:before="200"/>
        <w:ind w:firstLine="540"/>
        <w:jc w:val="both"/>
      </w:pPr>
      <w:r>
        <w:t>6.2. Информация о признании конкурса в соответствующей номинации несостоявшимся публикуется в газете "Вологодские новости" не позднее 7 календарных дней со дня принятия решения конкурсной комиссией о признании конкурса несостоявшимся.</w:t>
      </w:r>
    </w:p>
    <w:p w14:paraId="46EC2BAE" w14:textId="77777777" w:rsidR="00570306" w:rsidRDefault="00570306">
      <w:pPr>
        <w:pStyle w:val="ConsPlusNormal"/>
        <w:jc w:val="both"/>
      </w:pPr>
    </w:p>
    <w:p w14:paraId="6D548EE5" w14:textId="77777777" w:rsidR="00570306" w:rsidRDefault="00570306">
      <w:pPr>
        <w:pStyle w:val="ConsPlusNormal"/>
        <w:jc w:val="both"/>
      </w:pPr>
    </w:p>
    <w:p w14:paraId="5FFADB7A" w14:textId="77777777" w:rsidR="00570306" w:rsidRDefault="00570306">
      <w:pPr>
        <w:pStyle w:val="ConsPlusNormal"/>
        <w:jc w:val="both"/>
      </w:pPr>
    </w:p>
    <w:p w14:paraId="35C2D3ED" w14:textId="77777777" w:rsidR="00570306" w:rsidRDefault="00570306">
      <w:pPr>
        <w:pStyle w:val="ConsPlusNormal"/>
        <w:jc w:val="both"/>
      </w:pPr>
    </w:p>
    <w:p w14:paraId="0E490790" w14:textId="77777777" w:rsidR="00570306" w:rsidRDefault="00570306">
      <w:pPr>
        <w:pStyle w:val="ConsPlusNormal"/>
        <w:jc w:val="both"/>
      </w:pPr>
    </w:p>
    <w:p w14:paraId="22B3D856" w14:textId="77777777" w:rsidR="00570306" w:rsidRDefault="00570306">
      <w:pPr>
        <w:pStyle w:val="ConsPlusNormal"/>
        <w:jc w:val="right"/>
        <w:outlineLvl w:val="1"/>
      </w:pPr>
      <w:r>
        <w:t>Приложение N 1</w:t>
      </w:r>
    </w:p>
    <w:p w14:paraId="687F177B" w14:textId="77777777" w:rsidR="00570306" w:rsidRDefault="00570306">
      <w:pPr>
        <w:pStyle w:val="ConsPlusNormal"/>
        <w:jc w:val="right"/>
      </w:pPr>
      <w:r>
        <w:t>к Положению</w:t>
      </w:r>
    </w:p>
    <w:p w14:paraId="6EB4CB62" w14:textId="77777777" w:rsidR="00570306" w:rsidRDefault="00570306">
      <w:pPr>
        <w:pStyle w:val="ConsPlusNormal"/>
        <w:jc w:val="right"/>
      </w:pPr>
      <w:r>
        <w:t>о социально значимом</w:t>
      </w:r>
    </w:p>
    <w:p w14:paraId="28EB588D" w14:textId="77777777" w:rsidR="00570306" w:rsidRDefault="00570306">
      <w:pPr>
        <w:pStyle w:val="ConsPlusNormal"/>
        <w:jc w:val="right"/>
      </w:pPr>
      <w:r>
        <w:t>проекте-конкурсе "Цветущий город"</w:t>
      </w:r>
    </w:p>
    <w:p w14:paraId="67B0ED11" w14:textId="77777777" w:rsidR="00570306" w:rsidRDefault="005703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0306" w14:paraId="199003F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388D6" w14:textId="77777777" w:rsidR="00570306" w:rsidRDefault="005703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51D30" w14:textId="77777777" w:rsidR="00570306" w:rsidRDefault="005703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DD6AB1" w14:textId="77777777" w:rsidR="00570306" w:rsidRDefault="005703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152E13D" w14:textId="77777777" w:rsidR="00570306" w:rsidRDefault="005703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14:paraId="7397D24D" w14:textId="77777777" w:rsidR="00570306" w:rsidRDefault="00570306">
            <w:pPr>
              <w:pStyle w:val="ConsPlusNormal"/>
              <w:jc w:val="center"/>
            </w:pPr>
            <w:r>
              <w:rPr>
                <w:color w:val="392C69"/>
              </w:rPr>
              <w:t>от 23.05.2022 N 704)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B874" w14:textId="77777777" w:rsidR="00570306" w:rsidRDefault="00570306">
            <w:pPr>
              <w:pStyle w:val="ConsPlusNormal"/>
            </w:pPr>
          </w:p>
        </w:tc>
      </w:tr>
    </w:tbl>
    <w:p w14:paraId="44F43188" w14:textId="77777777" w:rsidR="00570306" w:rsidRDefault="00570306">
      <w:pPr>
        <w:pStyle w:val="ConsPlusNormal"/>
        <w:jc w:val="both"/>
      </w:pPr>
    </w:p>
    <w:p w14:paraId="671D0758" w14:textId="77777777" w:rsidR="00570306" w:rsidRDefault="00570306">
      <w:pPr>
        <w:pStyle w:val="ConsPlusNonformat"/>
        <w:jc w:val="both"/>
      </w:pPr>
      <w:bookmarkStart w:id="2" w:name="P122"/>
      <w:bookmarkEnd w:id="2"/>
      <w:r>
        <w:t xml:space="preserve">                                  ЗАЯВКА</w:t>
      </w:r>
    </w:p>
    <w:p w14:paraId="5FAFAC1C" w14:textId="77777777" w:rsidR="00570306" w:rsidRDefault="00570306">
      <w:pPr>
        <w:pStyle w:val="ConsPlusNonformat"/>
        <w:jc w:val="both"/>
      </w:pPr>
      <w:r>
        <w:t xml:space="preserve">                          на участие в ежегодном</w:t>
      </w:r>
    </w:p>
    <w:p w14:paraId="716A92A6" w14:textId="77777777" w:rsidR="00570306" w:rsidRDefault="00570306">
      <w:pPr>
        <w:pStyle w:val="ConsPlusNonformat"/>
        <w:jc w:val="both"/>
      </w:pPr>
      <w:r>
        <w:t xml:space="preserve">                         конкурсе "Цветущий город"</w:t>
      </w:r>
    </w:p>
    <w:p w14:paraId="2088DA66" w14:textId="77777777" w:rsidR="00570306" w:rsidRDefault="00570306">
      <w:pPr>
        <w:pStyle w:val="ConsPlusNonformat"/>
        <w:jc w:val="both"/>
      </w:pPr>
    </w:p>
    <w:p w14:paraId="3D2F4AB4" w14:textId="77777777" w:rsidR="00570306" w:rsidRDefault="00570306">
      <w:pPr>
        <w:pStyle w:val="ConsPlusNonformat"/>
        <w:jc w:val="both"/>
      </w:pPr>
      <w:r>
        <w:t xml:space="preserve">    Рассмотрев условия и порядок проведения на территории городского округа</w:t>
      </w:r>
    </w:p>
    <w:p w14:paraId="5A51B873" w14:textId="77777777" w:rsidR="00570306" w:rsidRDefault="00570306">
      <w:pPr>
        <w:pStyle w:val="ConsPlusNonformat"/>
        <w:jc w:val="both"/>
      </w:pPr>
      <w:r>
        <w:t>города Вологды ежегодного социально значимого проекта-конкурса</w:t>
      </w:r>
    </w:p>
    <w:p w14:paraId="0C1E048C" w14:textId="77777777" w:rsidR="00570306" w:rsidRDefault="00570306">
      <w:pPr>
        <w:pStyle w:val="ConsPlusNonformat"/>
        <w:jc w:val="both"/>
      </w:pPr>
      <w:r>
        <w:t>"Цветущий город",</w:t>
      </w:r>
    </w:p>
    <w:p w14:paraId="76A1307E" w14:textId="77777777" w:rsidR="00570306" w:rsidRDefault="00570306">
      <w:pPr>
        <w:pStyle w:val="ConsPlusNonformat"/>
        <w:jc w:val="both"/>
      </w:pPr>
      <w:r>
        <w:t>___________________________________________________________________________</w:t>
      </w:r>
    </w:p>
    <w:p w14:paraId="20CE5679" w14:textId="77777777" w:rsidR="00570306" w:rsidRDefault="00570306">
      <w:pPr>
        <w:pStyle w:val="ConsPlusNonformat"/>
        <w:jc w:val="both"/>
      </w:pPr>
      <w:r>
        <w:t xml:space="preserve">    (Ф.И.О. участника (полностью) или полное наименование организации)</w:t>
      </w:r>
    </w:p>
    <w:p w14:paraId="26D82DCF" w14:textId="77777777" w:rsidR="00570306" w:rsidRDefault="00570306">
      <w:pPr>
        <w:pStyle w:val="ConsPlusNonformat"/>
        <w:jc w:val="both"/>
      </w:pPr>
      <w:r>
        <w:t xml:space="preserve">сообщает   о   согласии   участвовать   в   ежегодном   </w:t>
      </w:r>
      <w:proofErr w:type="gramStart"/>
      <w:r>
        <w:t>социально  значимом</w:t>
      </w:r>
      <w:proofErr w:type="gramEnd"/>
    </w:p>
    <w:p w14:paraId="4E622D79" w14:textId="77777777" w:rsidR="00570306" w:rsidRDefault="00570306">
      <w:pPr>
        <w:pStyle w:val="ConsPlusNonformat"/>
        <w:jc w:val="both"/>
      </w:pPr>
      <w:r>
        <w:t>проекте-конкурсе "Цветущий город" в номинации:</w:t>
      </w:r>
    </w:p>
    <w:p w14:paraId="27775B8B" w14:textId="77777777" w:rsidR="00570306" w:rsidRDefault="00570306">
      <w:pPr>
        <w:pStyle w:val="ConsPlusNonformat"/>
        <w:jc w:val="both"/>
      </w:pPr>
      <w:r>
        <w:t>___________________________________________________________________________</w:t>
      </w:r>
    </w:p>
    <w:p w14:paraId="28FF9C25" w14:textId="77777777" w:rsidR="00570306" w:rsidRDefault="00570306">
      <w:pPr>
        <w:pStyle w:val="ConsPlusNonformat"/>
        <w:jc w:val="both"/>
      </w:pPr>
      <w:r>
        <w:t>и прилагает следующие материалы:</w:t>
      </w:r>
    </w:p>
    <w:p w14:paraId="7115F734" w14:textId="77777777" w:rsidR="00570306" w:rsidRDefault="00570306">
      <w:pPr>
        <w:pStyle w:val="ConsPlusNonformat"/>
        <w:jc w:val="both"/>
      </w:pPr>
      <w:r>
        <w:t>___________________________________________________________________________</w:t>
      </w:r>
    </w:p>
    <w:p w14:paraId="72B975D5" w14:textId="77777777" w:rsidR="00570306" w:rsidRDefault="00570306">
      <w:pPr>
        <w:pStyle w:val="ConsPlusNonformat"/>
        <w:jc w:val="both"/>
      </w:pPr>
      <w:r>
        <w:t>__________ _______________ __________________</w:t>
      </w:r>
    </w:p>
    <w:p w14:paraId="4FEA549B" w14:textId="77777777" w:rsidR="00570306" w:rsidRDefault="00570306">
      <w:pPr>
        <w:pStyle w:val="ConsPlusNonformat"/>
        <w:jc w:val="both"/>
      </w:pPr>
      <w:r>
        <w:t xml:space="preserve">  (Дата)      (Подпись)         (Ф.И.О.)</w:t>
      </w:r>
    </w:p>
    <w:p w14:paraId="6BBC8B42" w14:textId="77777777" w:rsidR="00570306" w:rsidRDefault="00570306">
      <w:pPr>
        <w:pStyle w:val="ConsPlusNonformat"/>
        <w:jc w:val="both"/>
      </w:pPr>
      <w:r>
        <w:t xml:space="preserve">    Почтовый адрес, телефон:</w:t>
      </w:r>
    </w:p>
    <w:p w14:paraId="3B3751B9" w14:textId="77777777" w:rsidR="00570306" w:rsidRDefault="00570306">
      <w:pPr>
        <w:pStyle w:val="ConsPlusNonformat"/>
        <w:jc w:val="both"/>
      </w:pPr>
      <w:r>
        <w:t>___________________________________________________________________________</w:t>
      </w:r>
    </w:p>
    <w:p w14:paraId="5446EBAA" w14:textId="77777777" w:rsidR="00570306" w:rsidRDefault="00570306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3FCBC135" w14:textId="77777777" w:rsidR="00570306" w:rsidRDefault="00570306">
      <w:pPr>
        <w:pStyle w:val="ConsPlusNonformat"/>
        <w:jc w:val="both"/>
      </w:pPr>
      <w:r>
        <w:t>(</w:t>
      </w:r>
      <w:proofErr w:type="gramStart"/>
      <w:r>
        <w:t xml:space="preserve">фамилия,   </w:t>
      </w:r>
      <w:proofErr w:type="gramEnd"/>
      <w:r>
        <w:t>имя,   отчество   (последнее   -  при  наличии),  даю  согласие</w:t>
      </w:r>
    </w:p>
    <w:p w14:paraId="06BFF00A" w14:textId="77777777" w:rsidR="00570306" w:rsidRDefault="00570306">
      <w:pPr>
        <w:pStyle w:val="ConsPlusNonformat"/>
        <w:jc w:val="both"/>
      </w:pPr>
      <w:proofErr w:type="gramStart"/>
      <w:r>
        <w:t>Администрации  города</w:t>
      </w:r>
      <w:proofErr w:type="gramEnd"/>
      <w:r>
        <w:t xml:space="preserve">  Вологды  (г.  Вологда,  ул.  Каменный  мост,  д. 4),</w:t>
      </w:r>
    </w:p>
    <w:p w14:paraId="0C6864AF" w14:textId="77777777" w:rsidR="00570306" w:rsidRDefault="00570306">
      <w:pPr>
        <w:pStyle w:val="ConsPlusNonformat"/>
        <w:jc w:val="both"/>
      </w:pPr>
      <w:r>
        <w:t>Департаменту городского хозяйства Администрации города Вологды (г. Вологда,</w:t>
      </w:r>
    </w:p>
    <w:p w14:paraId="1BEB5821" w14:textId="77777777" w:rsidR="00570306" w:rsidRDefault="00570306">
      <w:pPr>
        <w:pStyle w:val="ConsPlusNonformat"/>
        <w:jc w:val="both"/>
      </w:pPr>
      <w:r>
        <w:t>ул.  М.  Ульяновой,  д.  6а)  на обработку моих персональных данных в целях</w:t>
      </w:r>
    </w:p>
    <w:p w14:paraId="2EA0B990" w14:textId="77777777" w:rsidR="00570306" w:rsidRDefault="00570306">
      <w:pPr>
        <w:pStyle w:val="ConsPlusNonformat"/>
        <w:jc w:val="both"/>
      </w:pPr>
      <w:r>
        <w:t>рассмотрения    настоящего   заявления   в   соответствии   с   действующим</w:t>
      </w:r>
    </w:p>
    <w:p w14:paraId="66FB9F67" w14:textId="77777777" w:rsidR="00570306" w:rsidRDefault="00570306">
      <w:pPr>
        <w:pStyle w:val="ConsPlusNonformat"/>
        <w:jc w:val="both"/>
      </w:pPr>
      <w:r>
        <w:t>законодательством.</w:t>
      </w:r>
    </w:p>
    <w:p w14:paraId="5E1F274E" w14:textId="77777777" w:rsidR="00570306" w:rsidRDefault="00570306">
      <w:pPr>
        <w:pStyle w:val="ConsPlusNonformat"/>
        <w:jc w:val="both"/>
      </w:pPr>
      <w:r>
        <w:t xml:space="preserve">    Персональные  данные,  в  отношении  которых дается настоящее согласие,</w:t>
      </w:r>
    </w:p>
    <w:p w14:paraId="6C33C2F6" w14:textId="77777777" w:rsidR="00570306" w:rsidRDefault="00570306">
      <w:pPr>
        <w:pStyle w:val="ConsPlusNonformat"/>
        <w:jc w:val="both"/>
      </w:pPr>
      <w:r>
        <w:t>включают  данные, указанные в настоящем заявлении. Действия с персональными</w:t>
      </w:r>
    </w:p>
    <w:p w14:paraId="18CB393A" w14:textId="77777777" w:rsidR="00570306" w:rsidRDefault="00570306">
      <w:pPr>
        <w:pStyle w:val="ConsPlusNonformat"/>
        <w:jc w:val="both"/>
      </w:pPr>
      <w:r>
        <w:t>данными   включают   в  себя:  сбор,  запись,  систематизацию,  накопление,</w:t>
      </w:r>
    </w:p>
    <w:p w14:paraId="475F223D" w14:textId="77777777" w:rsidR="00570306" w:rsidRDefault="00570306">
      <w:pPr>
        <w:pStyle w:val="ConsPlusNonformat"/>
        <w:jc w:val="both"/>
      </w:pPr>
      <w:r>
        <w:t>хранение,  уточнение  (обновление,  изменение),  извлечение, использование,</w:t>
      </w:r>
    </w:p>
    <w:p w14:paraId="27B15288" w14:textId="77777777" w:rsidR="00570306" w:rsidRDefault="00570306">
      <w:pPr>
        <w:pStyle w:val="ConsPlusNonformat"/>
        <w:jc w:val="both"/>
      </w:pPr>
      <w:r>
        <w:t>передачу    (распространение,   предоставление,   доступ),   обезличивание,</w:t>
      </w:r>
    </w:p>
    <w:p w14:paraId="58B7F31D" w14:textId="77777777" w:rsidR="00570306" w:rsidRDefault="00570306">
      <w:pPr>
        <w:pStyle w:val="ConsPlusNonformat"/>
        <w:jc w:val="both"/>
      </w:pPr>
      <w:r>
        <w:t>блокирование, удаление, уничтожение персональных данных.</w:t>
      </w:r>
    </w:p>
    <w:p w14:paraId="23F672DC" w14:textId="77777777" w:rsidR="00570306" w:rsidRDefault="00570306">
      <w:pPr>
        <w:pStyle w:val="ConsPlusNonformat"/>
        <w:jc w:val="both"/>
      </w:pPr>
      <w:r>
        <w:t xml:space="preserve">    </w:t>
      </w:r>
      <w:proofErr w:type="gramStart"/>
      <w:r>
        <w:t>Согласие  действует</w:t>
      </w:r>
      <w:proofErr w:type="gramEnd"/>
      <w:r>
        <w:t xml:space="preserve"> с момента подачи данной заявки до моего письменного</w:t>
      </w:r>
    </w:p>
    <w:p w14:paraId="40A114CC" w14:textId="77777777" w:rsidR="00570306" w:rsidRDefault="00570306">
      <w:pPr>
        <w:pStyle w:val="ConsPlusNonformat"/>
        <w:jc w:val="both"/>
      </w:pPr>
      <w:r>
        <w:lastRenderedPageBreak/>
        <w:t>отзыва данного согласия.</w:t>
      </w:r>
    </w:p>
    <w:p w14:paraId="7EA7BCC2" w14:textId="77777777" w:rsidR="00570306" w:rsidRDefault="00570306">
      <w:pPr>
        <w:pStyle w:val="ConsPlusNonformat"/>
        <w:jc w:val="both"/>
      </w:pPr>
      <w:r>
        <w:t>________________ ______________________________________</w:t>
      </w:r>
    </w:p>
    <w:p w14:paraId="040158D7" w14:textId="77777777" w:rsidR="00570306" w:rsidRDefault="00570306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(Подпись участника или уполномоченного</w:t>
      </w:r>
    </w:p>
    <w:p w14:paraId="42B9D50C" w14:textId="77777777" w:rsidR="00570306" w:rsidRDefault="00570306">
      <w:pPr>
        <w:pStyle w:val="ConsPlusNonformat"/>
        <w:jc w:val="both"/>
      </w:pPr>
      <w:r>
        <w:t xml:space="preserve">                 представителя организации)</w:t>
      </w:r>
    </w:p>
    <w:p w14:paraId="6E2EF5E3" w14:textId="77777777" w:rsidR="00570306" w:rsidRDefault="00570306">
      <w:pPr>
        <w:pStyle w:val="ConsPlusNormal"/>
        <w:jc w:val="both"/>
      </w:pPr>
    </w:p>
    <w:p w14:paraId="1A9BFF13" w14:textId="77777777" w:rsidR="00570306" w:rsidRDefault="00570306">
      <w:pPr>
        <w:pStyle w:val="ConsPlusNormal"/>
        <w:jc w:val="both"/>
      </w:pPr>
    </w:p>
    <w:p w14:paraId="6D954E3F" w14:textId="77777777" w:rsidR="00570306" w:rsidRDefault="00570306">
      <w:pPr>
        <w:pStyle w:val="ConsPlusNormal"/>
        <w:jc w:val="both"/>
      </w:pPr>
    </w:p>
    <w:p w14:paraId="13E7B8A2" w14:textId="77777777" w:rsidR="00570306" w:rsidRDefault="00570306">
      <w:pPr>
        <w:pStyle w:val="ConsPlusNormal"/>
        <w:jc w:val="both"/>
      </w:pPr>
    </w:p>
    <w:p w14:paraId="3BA2C823" w14:textId="77777777" w:rsidR="00570306" w:rsidRDefault="00570306">
      <w:pPr>
        <w:pStyle w:val="ConsPlusNormal"/>
        <w:jc w:val="both"/>
      </w:pPr>
    </w:p>
    <w:p w14:paraId="6EE4C3C6" w14:textId="77777777" w:rsidR="00570306" w:rsidRDefault="00570306">
      <w:pPr>
        <w:pStyle w:val="ConsPlusNormal"/>
        <w:jc w:val="right"/>
        <w:outlineLvl w:val="1"/>
      </w:pPr>
      <w:r>
        <w:t>Приложение N 2</w:t>
      </w:r>
    </w:p>
    <w:p w14:paraId="593773B2" w14:textId="77777777" w:rsidR="00570306" w:rsidRDefault="00570306">
      <w:pPr>
        <w:pStyle w:val="ConsPlusNormal"/>
        <w:jc w:val="right"/>
      </w:pPr>
      <w:r>
        <w:t>к Положению</w:t>
      </w:r>
    </w:p>
    <w:p w14:paraId="3F5E5BBD" w14:textId="77777777" w:rsidR="00570306" w:rsidRDefault="00570306">
      <w:pPr>
        <w:pStyle w:val="ConsPlusNormal"/>
        <w:jc w:val="right"/>
      </w:pPr>
      <w:r>
        <w:t>о социально значимом</w:t>
      </w:r>
    </w:p>
    <w:p w14:paraId="21F246F7" w14:textId="77777777" w:rsidR="00570306" w:rsidRDefault="00570306">
      <w:pPr>
        <w:pStyle w:val="ConsPlusNormal"/>
        <w:jc w:val="right"/>
      </w:pPr>
      <w:r>
        <w:t>проекте-конкурсе "Цветущий город"</w:t>
      </w:r>
    </w:p>
    <w:p w14:paraId="66993B62" w14:textId="77777777" w:rsidR="00570306" w:rsidRDefault="00570306">
      <w:pPr>
        <w:pStyle w:val="ConsPlusNormal"/>
        <w:jc w:val="both"/>
      </w:pPr>
    </w:p>
    <w:p w14:paraId="1F880DA6" w14:textId="77777777" w:rsidR="00570306" w:rsidRDefault="00570306">
      <w:pPr>
        <w:pStyle w:val="ConsPlusTitle"/>
        <w:jc w:val="center"/>
      </w:pPr>
      <w:bookmarkStart w:id="3" w:name="P168"/>
      <w:bookmarkEnd w:id="3"/>
      <w:r>
        <w:t>КРИТЕРИИ</w:t>
      </w:r>
    </w:p>
    <w:p w14:paraId="41805420" w14:textId="77777777" w:rsidR="00570306" w:rsidRDefault="00570306">
      <w:pPr>
        <w:pStyle w:val="ConsPlusTitle"/>
        <w:jc w:val="center"/>
      </w:pPr>
      <w:r>
        <w:t>ОПРЕДЕЛЕНИЯ ПОБЕДИТЕЛЕЙ СОЦИАЛЬНО ЗНАЧИМОГО</w:t>
      </w:r>
    </w:p>
    <w:p w14:paraId="732819A7" w14:textId="77777777" w:rsidR="00570306" w:rsidRDefault="00570306">
      <w:pPr>
        <w:pStyle w:val="ConsPlusTitle"/>
        <w:jc w:val="center"/>
      </w:pPr>
      <w:r>
        <w:t>ПРОЕКТА-КОНКУРСА "ЦВЕТУЩИЙ ГОРОД"</w:t>
      </w:r>
    </w:p>
    <w:p w14:paraId="646D0730" w14:textId="77777777" w:rsidR="00570306" w:rsidRDefault="005703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0306" w14:paraId="7A77E95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9AF74" w14:textId="77777777" w:rsidR="00570306" w:rsidRDefault="005703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C802" w14:textId="77777777" w:rsidR="00570306" w:rsidRDefault="005703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E1F0E2" w14:textId="77777777" w:rsidR="00570306" w:rsidRDefault="005703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4E2E731" w14:textId="77777777" w:rsidR="00570306" w:rsidRDefault="005703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14:paraId="7FCC1B83" w14:textId="77777777" w:rsidR="00570306" w:rsidRDefault="00570306">
            <w:pPr>
              <w:pStyle w:val="ConsPlusNormal"/>
              <w:jc w:val="center"/>
            </w:pPr>
            <w:r>
              <w:rPr>
                <w:color w:val="392C69"/>
              </w:rPr>
              <w:t>от 23.05.2022 N 704)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87330" w14:textId="77777777" w:rsidR="00570306" w:rsidRDefault="00570306">
            <w:pPr>
              <w:pStyle w:val="ConsPlusNormal"/>
            </w:pPr>
          </w:p>
        </w:tc>
      </w:tr>
    </w:tbl>
    <w:p w14:paraId="654017A1" w14:textId="77777777" w:rsidR="00570306" w:rsidRDefault="0057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570306" w14:paraId="3C317D18" w14:textId="77777777">
        <w:tc>
          <w:tcPr>
            <w:tcW w:w="6123" w:type="dxa"/>
          </w:tcPr>
          <w:p w14:paraId="66D77818" w14:textId="77777777" w:rsidR="00570306" w:rsidRDefault="00570306">
            <w:pPr>
              <w:pStyle w:val="ConsPlusNormal"/>
              <w:jc w:val="center"/>
            </w:pPr>
            <w:r>
              <w:t>Основные показатели</w:t>
            </w:r>
          </w:p>
        </w:tc>
        <w:tc>
          <w:tcPr>
            <w:tcW w:w="2948" w:type="dxa"/>
          </w:tcPr>
          <w:p w14:paraId="73270D2D" w14:textId="77777777" w:rsidR="00570306" w:rsidRDefault="00570306">
            <w:pPr>
              <w:pStyle w:val="ConsPlusNormal"/>
            </w:pPr>
            <w:r>
              <w:t>Максимальное количество баллов</w:t>
            </w:r>
          </w:p>
        </w:tc>
      </w:tr>
      <w:tr w:rsidR="00570306" w14:paraId="30175240" w14:textId="77777777">
        <w:tc>
          <w:tcPr>
            <w:tcW w:w="6123" w:type="dxa"/>
          </w:tcPr>
          <w:p w14:paraId="5198E466" w14:textId="77777777" w:rsidR="00570306" w:rsidRDefault="005703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14:paraId="717EFF5C" w14:textId="77777777" w:rsidR="00570306" w:rsidRDefault="00570306">
            <w:pPr>
              <w:pStyle w:val="ConsPlusNormal"/>
              <w:jc w:val="center"/>
            </w:pPr>
            <w:r>
              <w:t>2</w:t>
            </w:r>
          </w:p>
        </w:tc>
      </w:tr>
      <w:tr w:rsidR="00570306" w14:paraId="00B77D3F" w14:textId="77777777">
        <w:tc>
          <w:tcPr>
            <w:tcW w:w="6123" w:type="dxa"/>
          </w:tcPr>
          <w:p w14:paraId="09BB3566" w14:textId="77777777" w:rsidR="00570306" w:rsidRDefault="00570306">
            <w:pPr>
              <w:pStyle w:val="ConsPlusNormal"/>
            </w:pPr>
            <w:r>
              <w:t>Номинация "Лучшая клумба-цветник"</w:t>
            </w:r>
          </w:p>
        </w:tc>
        <w:tc>
          <w:tcPr>
            <w:tcW w:w="2948" w:type="dxa"/>
          </w:tcPr>
          <w:p w14:paraId="6DFC3CDB" w14:textId="77777777" w:rsidR="00570306" w:rsidRDefault="00570306">
            <w:pPr>
              <w:pStyle w:val="ConsPlusNormal"/>
              <w:jc w:val="center"/>
            </w:pPr>
            <w:r>
              <w:t>100</w:t>
            </w:r>
          </w:p>
        </w:tc>
      </w:tr>
      <w:tr w:rsidR="00570306" w14:paraId="4FA325CD" w14:textId="77777777">
        <w:tc>
          <w:tcPr>
            <w:tcW w:w="6123" w:type="dxa"/>
          </w:tcPr>
          <w:p w14:paraId="1A4C8BB7" w14:textId="77777777" w:rsidR="00570306" w:rsidRDefault="00570306">
            <w:pPr>
              <w:pStyle w:val="ConsPlusNormal"/>
            </w:pPr>
            <w:r>
              <w:t>сочетаемость цветочных растений</w:t>
            </w:r>
          </w:p>
        </w:tc>
        <w:tc>
          <w:tcPr>
            <w:tcW w:w="2948" w:type="dxa"/>
          </w:tcPr>
          <w:p w14:paraId="0598BD4F" w14:textId="77777777" w:rsidR="00570306" w:rsidRDefault="00570306">
            <w:pPr>
              <w:pStyle w:val="ConsPlusNormal"/>
              <w:jc w:val="center"/>
            </w:pPr>
            <w:r>
              <w:t>50</w:t>
            </w:r>
          </w:p>
        </w:tc>
      </w:tr>
      <w:tr w:rsidR="00570306" w14:paraId="21B8075A" w14:textId="77777777">
        <w:tc>
          <w:tcPr>
            <w:tcW w:w="6123" w:type="dxa"/>
          </w:tcPr>
          <w:p w14:paraId="40EDFE1B" w14:textId="77777777" w:rsidR="00570306" w:rsidRDefault="00570306">
            <w:pPr>
              <w:pStyle w:val="ConsPlusNormal"/>
            </w:pPr>
            <w:r>
              <w:t>разнообразие ассортимента цветочной рассады</w:t>
            </w:r>
          </w:p>
        </w:tc>
        <w:tc>
          <w:tcPr>
            <w:tcW w:w="2948" w:type="dxa"/>
          </w:tcPr>
          <w:p w14:paraId="053A1EB0" w14:textId="77777777" w:rsidR="00570306" w:rsidRDefault="00570306">
            <w:pPr>
              <w:pStyle w:val="ConsPlusNormal"/>
              <w:jc w:val="center"/>
            </w:pPr>
            <w:r>
              <w:t>25</w:t>
            </w:r>
          </w:p>
        </w:tc>
      </w:tr>
      <w:tr w:rsidR="00570306" w14:paraId="29703063" w14:textId="77777777">
        <w:tc>
          <w:tcPr>
            <w:tcW w:w="6123" w:type="dxa"/>
          </w:tcPr>
          <w:p w14:paraId="2BFED120" w14:textId="77777777" w:rsidR="00570306" w:rsidRDefault="00570306">
            <w:pPr>
              <w:pStyle w:val="ConsPlusNormal"/>
            </w:pPr>
            <w:r>
              <w:t>количество цветочной рассады</w:t>
            </w:r>
          </w:p>
        </w:tc>
        <w:tc>
          <w:tcPr>
            <w:tcW w:w="2948" w:type="dxa"/>
          </w:tcPr>
          <w:p w14:paraId="69A992C3" w14:textId="77777777" w:rsidR="00570306" w:rsidRDefault="00570306">
            <w:pPr>
              <w:pStyle w:val="ConsPlusNormal"/>
              <w:jc w:val="center"/>
            </w:pPr>
            <w:r>
              <w:t>25</w:t>
            </w:r>
          </w:p>
        </w:tc>
      </w:tr>
      <w:tr w:rsidR="00570306" w14:paraId="6A962053" w14:textId="77777777">
        <w:tc>
          <w:tcPr>
            <w:tcW w:w="6123" w:type="dxa"/>
          </w:tcPr>
          <w:p w14:paraId="4FFD0EDF" w14:textId="77777777" w:rsidR="00570306" w:rsidRDefault="00570306">
            <w:pPr>
              <w:pStyle w:val="ConsPlusNormal"/>
            </w:pPr>
            <w:r>
              <w:t>Номинация "Цветы любимому городу"</w:t>
            </w:r>
          </w:p>
        </w:tc>
        <w:tc>
          <w:tcPr>
            <w:tcW w:w="2948" w:type="dxa"/>
          </w:tcPr>
          <w:p w14:paraId="3A3050BC" w14:textId="77777777" w:rsidR="00570306" w:rsidRDefault="00570306">
            <w:pPr>
              <w:pStyle w:val="ConsPlusNormal"/>
              <w:jc w:val="center"/>
            </w:pPr>
            <w:r>
              <w:t>100</w:t>
            </w:r>
          </w:p>
        </w:tc>
      </w:tr>
      <w:tr w:rsidR="00570306" w14:paraId="4FCA9DDC" w14:textId="77777777">
        <w:tc>
          <w:tcPr>
            <w:tcW w:w="6123" w:type="dxa"/>
          </w:tcPr>
          <w:p w14:paraId="1C62FCCD" w14:textId="77777777" w:rsidR="00570306" w:rsidRDefault="00570306">
            <w:pPr>
              <w:pStyle w:val="ConsPlusNormal"/>
            </w:pPr>
            <w:r>
              <w:t>сочетаемость цветочных растений</w:t>
            </w:r>
          </w:p>
        </w:tc>
        <w:tc>
          <w:tcPr>
            <w:tcW w:w="2948" w:type="dxa"/>
          </w:tcPr>
          <w:p w14:paraId="1C89067D" w14:textId="77777777" w:rsidR="00570306" w:rsidRDefault="00570306">
            <w:pPr>
              <w:pStyle w:val="ConsPlusNormal"/>
              <w:jc w:val="center"/>
            </w:pPr>
            <w:r>
              <w:t>50</w:t>
            </w:r>
          </w:p>
        </w:tc>
      </w:tr>
      <w:tr w:rsidR="00570306" w14:paraId="4DACB6AB" w14:textId="77777777">
        <w:tc>
          <w:tcPr>
            <w:tcW w:w="6123" w:type="dxa"/>
          </w:tcPr>
          <w:p w14:paraId="2B16E075" w14:textId="77777777" w:rsidR="00570306" w:rsidRDefault="00570306">
            <w:pPr>
              <w:pStyle w:val="ConsPlusNormal"/>
            </w:pPr>
            <w:r>
              <w:t>эстетическая гармоничность созданной композиции</w:t>
            </w:r>
          </w:p>
        </w:tc>
        <w:tc>
          <w:tcPr>
            <w:tcW w:w="2948" w:type="dxa"/>
          </w:tcPr>
          <w:p w14:paraId="27ADB2AF" w14:textId="77777777" w:rsidR="00570306" w:rsidRDefault="00570306">
            <w:pPr>
              <w:pStyle w:val="ConsPlusNormal"/>
              <w:jc w:val="center"/>
            </w:pPr>
            <w:r>
              <w:t>25</w:t>
            </w:r>
          </w:p>
        </w:tc>
      </w:tr>
      <w:tr w:rsidR="00570306" w14:paraId="3C118C7F" w14:textId="77777777">
        <w:tc>
          <w:tcPr>
            <w:tcW w:w="6123" w:type="dxa"/>
          </w:tcPr>
          <w:p w14:paraId="75E8A8D1" w14:textId="77777777" w:rsidR="00570306" w:rsidRDefault="00570306">
            <w:pPr>
              <w:pStyle w:val="ConsPlusNormal"/>
            </w:pPr>
            <w:r>
              <w:t>количество цветочной рассады</w:t>
            </w:r>
          </w:p>
        </w:tc>
        <w:tc>
          <w:tcPr>
            <w:tcW w:w="2948" w:type="dxa"/>
          </w:tcPr>
          <w:p w14:paraId="79A14CF0" w14:textId="77777777" w:rsidR="00570306" w:rsidRDefault="00570306">
            <w:pPr>
              <w:pStyle w:val="ConsPlusNormal"/>
              <w:jc w:val="center"/>
            </w:pPr>
            <w:r>
              <w:t>25</w:t>
            </w:r>
          </w:p>
        </w:tc>
      </w:tr>
      <w:tr w:rsidR="00570306" w14:paraId="27F0D3CB" w14:textId="77777777">
        <w:tc>
          <w:tcPr>
            <w:tcW w:w="6123" w:type="dxa"/>
          </w:tcPr>
          <w:p w14:paraId="0847C0FA" w14:textId="77777777" w:rsidR="00570306" w:rsidRDefault="00570306">
            <w:pPr>
              <w:pStyle w:val="ConsPlusNormal"/>
            </w:pPr>
            <w:r>
              <w:t>Номинация "Цветущий балкон"</w:t>
            </w:r>
          </w:p>
        </w:tc>
        <w:tc>
          <w:tcPr>
            <w:tcW w:w="2948" w:type="dxa"/>
          </w:tcPr>
          <w:p w14:paraId="43C2EC52" w14:textId="77777777" w:rsidR="00570306" w:rsidRDefault="00570306">
            <w:pPr>
              <w:pStyle w:val="ConsPlusNormal"/>
              <w:jc w:val="center"/>
            </w:pPr>
            <w:r>
              <w:t>100</w:t>
            </w:r>
          </w:p>
        </w:tc>
      </w:tr>
      <w:tr w:rsidR="00570306" w14:paraId="2130E1B6" w14:textId="77777777">
        <w:tc>
          <w:tcPr>
            <w:tcW w:w="6123" w:type="dxa"/>
          </w:tcPr>
          <w:p w14:paraId="5CF9C998" w14:textId="77777777" w:rsidR="00570306" w:rsidRDefault="00570306">
            <w:pPr>
              <w:pStyle w:val="ConsPlusNormal"/>
            </w:pPr>
            <w:r>
              <w:t>Оригинальное художественное исполнение оформления балкона</w:t>
            </w:r>
          </w:p>
        </w:tc>
        <w:tc>
          <w:tcPr>
            <w:tcW w:w="2948" w:type="dxa"/>
          </w:tcPr>
          <w:p w14:paraId="75B7A48E" w14:textId="77777777" w:rsidR="00570306" w:rsidRDefault="00570306">
            <w:pPr>
              <w:pStyle w:val="ConsPlusNormal"/>
              <w:jc w:val="center"/>
            </w:pPr>
            <w:r>
              <w:t>50</w:t>
            </w:r>
          </w:p>
        </w:tc>
      </w:tr>
      <w:tr w:rsidR="00570306" w14:paraId="286EEA7F" w14:textId="77777777">
        <w:tc>
          <w:tcPr>
            <w:tcW w:w="6123" w:type="dxa"/>
          </w:tcPr>
          <w:p w14:paraId="6B4FBBFC" w14:textId="77777777" w:rsidR="00570306" w:rsidRDefault="00570306">
            <w:pPr>
              <w:pStyle w:val="ConsPlusNormal"/>
            </w:pPr>
            <w:r>
              <w:t>качество цветочной рассады</w:t>
            </w:r>
          </w:p>
        </w:tc>
        <w:tc>
          <w:tcPr>
            <w:tcW w:w="2948" w:type="dxa"/>
          </w:tcPr>
          <w:p w14:paraId="6CEBAD94" w14:textId="77777777" w:rsidR="00570306" w:rsidRDefault="00570306">
            <w:pPr>
              <w:pStyle w:val="ConsPlusNormal"/>
              <w:jc w:val="center"/>
            </w:pPr>
            <w:r>
              <w:t>25</w:t>
            </w:r>
          </w:p>
        </w:tc>
      </w:tr>
      <w:tr w:rsidR="00570306" w14:paraId="45317B49" w14:textId="77777777">
        <w:tc>
          <w:tcPr>
            <w:tcW w:w="6123" w:type="dxa"/>
          </w:tcPr>
          <w:p w14:paraId="4226DAFC" w14:textId="77777777" w:rsidR="00570306" w:rsidRDefault="00570306">
            <w:pPr>
              <w:pStyle w:val="ConsPlusNormal"/>
            </w:pPr>
            <w:r>
              <w:t>разнообразие цветов, используемых в оформлении балкона</w:t>
            </w:r>
          </w:p>
        </w:tc>
        <w:tc>
          <w:tcPr>
            <w:tcW w:w="2948" w:type="dxa"/>
          </w:tcPr>
          <w:p w14:paraId="67ABCF02" w14:textId="77777777" w:rsidR="00570306" w:rsidRDefault="00570306">
            <w:pPr>
              <w:pStyle w:val="ConsPlusNormal"/>
              <w:jc w:val="center"/>
            </w:pPr>
            <w:r>
              <w:t>25</w:t>
            </w:r>
          </w:p>
        </w:tc>
      </w:tr>
      <w:tr w:rsidR="00570306" w14:paraId="28C53EAE" w14:textId="77777777">
        <w:tc>
          <w:tcPr>
            <w:tcW w:w="6123" w:type="dxa"/>
          </w:tcPr>
          <w:p w14:paraId="16536727" w14:textId="77777777" w:rsidR="00570306" w:rsidRDefault="00570306">
            <w:pPr>
              <w:pStyle w:val="ConsPlusNormal"/>
            </w:pPr>
            <w:r>
              <w:t>Номинация "Цветочный кадр" (фотоконкурс)</w:t>
            </w:r>
          </w:p>
        </w:tc>
        <w:tc>
          <w:tcPr>
            <w:tcW w:w="2948" w:type="dxa"/>
          </w:tcPr>
          <w:p w14:paraId="18A90F86" w14:textId="77777777" w:rsidR="00570306" w:rsidRDefault="00570306">
            <w:pPr>
              <w:pStyle w:val="ConsPlusNormal"/>
              <w:jc w:val="center"/>
            </w:pPr>
            <w:r>
              <w:t>100</w:t>
            </w:r>
          </w:p>
        </w:tc>
      </w:tr>
      <w:tr w:rsidR="00570306" w14:paraId="34AE3CB3" w14:textId="77777777">
        <w:tc>
          <w:tcPr>
            <w:tcW w:w="6123" w:type="dxa"/>
          </w:tcPr>
          <w:p w14:paraId="32025920" w14:textId="77777777" w:rsidR="00570306" w:rsidRDefault="00570306">
            <w:pPr>
              <w:pStyle w:val="ConsPlusNormal"/>
            </w:pPr>
            <w:r>
              <w:t>оригинальное художественное исполнение фотографий,</w:t>
            </w:r>
          </w:p>
          <w:p w14:paraId="1F21F825" w14:textId="77777777" w:rsidR="00570306" w:rsidRDefault="00570306">
            <w:pPr>
              <w:pStyle w:val="ConsPlusNormal"/>
            </w:pPr>
            <w:r>
              <w:t>соответствие теме</w:t>
            </w:r>
          </w:p>
        </w:tc>
        <w:tc>
          <w:tcPr>
            <w:tcW w:w="2948" w:type="dxa"/>
          </w:tcPr>
          <w:p w14:paraId="75395CE9" w14:textId="77777777" w:rsidR="00570306" w:rsidRDefault="00570306">
            <w:pPr>
              <w:pStyle w:val="ConsPlusNormal"/>
              <w:jc w:val="center"/>
            </w:pPr>
            <w:r>
              <w:t>70</w:t>
            </w:r>
          </w:p>
        </w:tc>
      </w:tr>
      <w:tr w:rsidR="00570306" w14:paraId="2FCCF2DB" w14:textId="77777777">
        <w:tc>
          <w:tcPr>
            <w:tcW w:w="6123" w:type="dxa"/>
          </w:tcPr>
          <w:p w14:paraId="1B5B61CB" w14:textId="77777777" w:rsidR="00570306" w:rsidRDefault="00570306">
            <w:pPr>
              <w:pStyle w:val="ConsPlusNormal"/>
            </w:pPr>
            <w:r>
              <w:t>качество фотоматериалов</w:t>
            </w:r>
          </w:p>
        </w:tc>
        <w:tc>
          <w:tcPr>
            <w:tcW w:w="2948" w:type="dxa"/>
          </w:tcPr>
          <w:p w14:paraId="1BC35628" w14:textId="77777777" w:rsidR="00570306" w:rsidRDefault="00570306">
            <w:pPr>
              <w:pStyle w:val="ConsPlusNormal"/>
              <w:jc w:val="center"/>
            </w:pPr>
            <w:r>
              <w:t>30</w:t>
            </w:r>
          </w:p>
        </w:tc>
      </w:tr>
    </w:tbl>
    <w:p w14:paraId="00E18D4E" w14:textId="77777777" w:rsidR="00570306" w:rsidRDefault="00570306">
      <w:pPr>
        <w:pStyle w:val="ConsPlusNormal"/>
        <w:jc w:val="both"/>
      </w:pPr>
    </w:p>
    <w:sectPr w:rsidR="00570306" w:rsidSect="009F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06"/>
    <w:rsid w:val="002D4398"/>
    <w:rsid w:val="00570306"/>
    <w:rsid w:val="00A2426B"/>
    <w:rsid w:val="00DB0E69"/>
    <w:rsid w:val="00E04D17"/>
    <w:rsid w:val="00E6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813"/>
  <w15:docId w15:val="{C69B0BE6-5135-4EEA-BDB6-F91BFCE6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3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703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03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703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659C26EC5298A5F67C75E63776A1A259F21B2C215B01BEF0386D91FC43324E6A0D741FB20EEE9FCC80D32B0B872FB23CC749BBB7B3B8216A55A4CT9y4F" TargetMode="External"/><Relationship Id="rId13" Type="http://schemas.openxmlformats.org/officeDocument/2006/relationships/hyperlink" Target="consultantplus://offline/ref=C03659C26EC5298A5F67C75E63776A1A259F21B2C113BE18E10886D91FC43324E6A0D741FB20EEE9FCC80D32B2B872FB23CC749BBB7B3B8216A55A4CT9y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3659C26EC5298A5F67C75E63776A1A259F21B2C215B01BEF0386D91FC43324E6A0D741FB20EEE9FCC80D32B1B872FB23CC749BBB7B3B8216A55A4CT9y4F" TargetMode="External"/><Relationship Id="rId12" Type="http://schemas.openxmlformats.org/officeDocument/2006/relationships/hyperlink" Target="consultantplus://offline/ref=C03659C26EC5298A5F67C75E63776A1A259F21B2C113BE18E10886D91FC43324E6A0D741FB20EEE9FCC80D32B2B872FB23CC749BBB7B3B8216A55A4CT9y4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3659C26EC5298A5F67C75E63776A1A259F21B2C11DB71FE70186D91FC43324E6A0D741FB20EEE9FCC80D32B2B872FB23CC749BBB7B3B8216A55A4CT9y4F" TargetMode="External"/><Relationship Id="rId11" Type="http://schemas.openxmlformats.org/officeDocument/2006/relationships/hyperlink" Target="consultantplus://offline/ref=C03659C26EC5298A5F67C75E63776A1A259F21B2C113BE18E10886D91FC43324E6A0D741FB20EEE9FCC80D32B2B872FB23CC749BBB7B3B8216A55A4CT9y4F" TargetMode="External"/><Relationship Id="rId5" Type="http://schemas.openxmlformats.org/officeDocument/2006/relationships/hyperlink" Target="consultantplus://offline/ref=C03659C26EC5298A5F67C75E63776A1A259F21B2C113BE18E10886D91FC43324E6A0D741FB20EEE9FCC80D32B2B872FB23CC749BBB7B3B8216A55A4CT9y4F" TargetMode="External"/><Relationship Id="rId15" Type="http://schemas.openxmlformats.org/officeDocument/2006/relationships/hyperlink" Target="consultantplus://offline/ref=C03659C26EC5298A5F67C75E63776A1A259F21B2C215B01BEF0386D91FC43324E6A0D741FB20EEE9FCC80D33B7B872FB23CC749BBB7B3B8216A55A4CT9y4F" TargetMode="External"/><Relationship Id="rId10" Type="http://schemas.openxmlformats.org/officeDocument/2006/relationships/hyperlink" Target="consultantplus://offline/ref=C03659C26EC5298A5F67C75E63776A1A259F21B2C11DB71FE70186D91FC43324E6A0D741FB20EEE9FCC80D32B1B872FB23CC749BBB7B3B8216A55A4CT9y4F" TargetMode="External"/><Relationship Id="rId4" Type="http://schemas.openxmlformats.org/officeDocument/2006/relationships/hyperlink" Target="consultantplus://offline/ref=C03659C26EC5298A5F67C75E63776A1A259F21B2C110BF1FE30086D91FC43324E6A0D741FB20EEE9FCC80D32B2B872FB23CC749BBB7B3B8216A55A4CT9y4F" TargetMode="External"/><Relationship Id="rId9" Type="http://schemas.openxmlformats.org/officeDocument/2006/relationships/hyperlink" Target="consultantplus://offline/ref=C03659C26EC5298A5F67C75E63776A1A259F21B2C215B01BEF0386D91FC43324E6A0D741FB20EEE9FCC80D32BFB872FB23CC749BBB7B3B8216A55A4CT9y4F" TargetMode="External"/><Relationship Id="rId14" Type="http://schemas.openxmlformats.org/officeDocument/2006/relationships/hyperlink" Target="consultantplus://offline/ref=C03659C26EC5298A5F67C75E63776A1A259F21B2C215B01BEF0386D91FC43324E6A0D741FB20EEE9FCC80D32B0B872FB23CC749BBB7B3B8216A55A4CT9y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1834</Words>
  <Characters>10455</Characters>
  <Application>Microsoft Office Word</Application>
  <DocSecurity>0</DocSecurity>
  <Lines>87</Lines>
  <Paragraphs>24</Paragraphs>
  <ScaleCrop>false</ScaleCrop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pertseva_pv</dc:creator>
  <cp:lastModifiedBy>Затепягин Александр</cp:lastModifiedBy>
  <cp:revision>2</cp:revision>
  <dcterms:created xsi:type="dcterms:W3CDTF">2024-06-05T06:47:00Z</dcterms:created>
  <dcterms:modified xsi:type="dcterms:W3CDTF">2024-06-05T06:47:00Z</dcterms:modified>
</cp:coreProperties>
</file>